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>г</w:t>
            </w:r>
            <w:bookmarkStart w:id="0" w:name="_GoBack"/>
            <w:bookmarkEnd w:id="0"/>
            <w:r w:rsidRPr="001E5673">
              <w:rPr>
                <w:b/>
                <w:color w:val="000000"/>
                <w:spacing w:val="8"/>
              </w:rPr>
              <w:t xml:space="preserve">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AB4CB7" w:rsidRDefault="00AB4CB7" w:rsidP="00AB4CB7">
      <w:pPr>
        <w:ind w:firstLine="709"/>
        <w:rPr>
          <w:b/>
          <w:sz w:val="20"/>
          <w:szCs w:val="20"/>
          <w:u w:val="single"/>
        </w:rPr>
      </w:pPr>
    </w:p>
    <w:p w:rsidR="00AB4CB7" w:rsidRDefault="00AB4CB7" w:rsidP="00AB4CB7">
      <w:pPr>
        <w:ind w:firstLine="709"/>
        <w:jc w:val="center"/>
        <w:rPr>
          <w:b/>
        </w:rPr>
      </w:pPr>
    </w:p>
    <w:p w:rsidR="001C501C" w:rsidRDefault="001C501C" w:rsidP="001C501C">
      <w:pPr>
        <w:contextualSpacing/>
        <w:jc w:val="both"/>
        <w:rPr>
          <w:b/>
        </w:rPr>
      </w:pPr>
      <w:r w:rsidRPr="005279B2">
        <w:rPr>
          <w:b/>
        </w:rPr>
        <w:t>Запрещается продажа детям потенциально опасных газосодержащих товаров бытового назначения</w:t>
      </w:r>
    </w:p>
    <w:p w:rsidR="001C501C" w:rsidRPr="005279B2" w:rsidRDefault="001C501C" w:rsidP="001C501C">
      <w:pPr>
        <w:contextualSpacing/>
        <w:jc w:val="both"/>
        <w:rPr>
          <w:b/>
        </w:rPr>
      </w:pPr>
    </w:p>
    <w:p w:rsidR="001C501C" w:rsidRPr="005279B2" w:rsidRDefault="001C501C" w:rsidP="001C501C">
      <w:pPr>
        <w:ind w:firstLine="709"/>
        <w:contextualSpacing/>
        <w:jc w:val="both"/>
      </w:pPr>
      <w:r w:rsidRPr="005279B2">
        <w:t>Федеральным законом от 30.11.2024 № 438-ФЗ «О внесении изменений в отдельные законодательные акты Российской Федерации» внесены изменения в Федеральный закон от 24.07.1998 № 124-ФЗ «Об основных гарантиях прав ребенка в Российской Федерации», предусматривающие обеспечение прав детей на охрану здоровья от негативного воздействия сжиженных углеводородных газов и (или) их паров при использовании не по прямому назначению потенциально опасных газосодержащ</w:t>
      </w:r>
      <w:r>
        <w:t>их товаров бытового назначения.</w:t>
      </w:r>
    </w:p>
    <w:p w:rsidR="001C501C" w:rsidRPr="005279B2" w:rsidRDefault="001C501C" w:rsidP="001C501C">
      <w:pPr>
        <w:ind w:firstLine="709"/>
        <w:contextualSpacing/>
        <w:jc w:val="both"/>
      </w:pPr>
      <w:r w:rsidRPr="005279B2">
        <w:t>Так, в целях обеспечения прав детей на охрану здоровья от негативного воздействия сжиженных углеводородных газов и (или) их паров запрещается продажа (в том числе дистанционным способом) несовершеннолетним потенциально опасных газосодержащ</w:t>
      </w:r>
      <w:r>
        <w:t>их товаров бытового назначения.</w:t>
      </w:r>
    </w:p>
    <w:p w:rsidR="001C501C" w:rsidRPr="005279B2" w:rsidRDefault="001C501C" w:rsidP="001C501C">
      <w:pPr>
        <w:ind w:firstLine="709"/>
        <w:contextualSpacing/>
        <w:jc w:val="both"/>
      </w:pPr>
      <w:r w:rsidRPr="005279B2">
        <w:t>Перечень потенциально опасных газосодержащих товаров бытового назначения и порядок его формирования устанавливаются Прави</w:t>
      </w:r>
      <w:r>
        <w:t>тельством Российской Федерации.</w:t>
      </w:r>
    </w:p>
    <w:p w:rsidR="001C501C" w:rsidRDefault="001C501C" w:rsidP="001C501C">
      <w:pPr>
        <w:ind w:firstLine="709"/>
        <w:contextualSpacing/>
        <w:jc w:val="both"/>
      </w:pPr>
      <w:r w:rsidRPr="005279B2">
        <w:t>Продавец обязан отказать покупателю в продаже (в том числе дистанционным способом) потенциально опасных газосодержащих товаров бытового назначения, если в отношении покупателя имеются сомнения в достижении им совершеннолетия, но продавец не может в установленном</w:t>
      </w:r>
      <w:r>
        <w:t xml:space="preserve"> порядке в этом удостовериться.</w:t>
      </w:r>
    </w:p>
    <w:p w:rsidR="00AB4CB7" w:rsidRPr="001C501C" w:rsidRDefault="001C501C" w:rsidP="001C501C">
      <w:pPr>
        <w:ind w:firstLine="709"/>
        <w:contextualSpacing/>
        <w:jc w:val="both"/>
      </w:pPr>
      <w:r w:rsidRPr="005279B2">
        <w:t>Федеральный закон вступает в силу с 1 марта 2025 года.</w:t>
      </w:r>
    </w:p>
    <w:p w:rsidR="001C501C" w:rsidRDefault="001C501C" w:rsidP="0097374F">
      <w:pPr>
        <w:jc w:val="both"/>
      </w:pPr>
    </w:p>
    <w:p w:rsidR="00090082" w:rsidRDefault="00090082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090082" w:rsidRDefault="00090082" w:rsidP="0097374F">
      <w:pPr>
        <w:jc w:val="both"/>
        <w:rPr>
          <w:b/>
          <w:sz w:val="20"/>
          <w:szCs w:val="20"/>
        </w:rPr>
      </w:pPr>
    </w:p>
    <w:p w:rsidR="00090082" w:rsidRDefault="00090082" w:rsidP="0097374F">
      <w:pPr>
        <w:jc w:val="both"/>
        <w:rPr>
          <w:b/>
          <w:sz w:val="20"/>
          <w:szCs w:val="20"/>
        </w:rPr>
      </w:pPr>
    </w:p>
    <w:p w:rsidR="00090082" w:rsidRDefault="00090082" w:rsidP="0097374F">
      <w:pPr>
        <w:jc w:val="both"/>
        <w:rPr>
          <w:b/>
          <w:sz w:val="20"/>
          <w:szCs w:val="20"/>
        </w:rPr>
      </w:pPr>
    </w:p>
    <w:p w:rsidR="00090082" w:rsidRDefault="00090082" w:rsidP="0097374F">
      <w:pPr>
        <w:jc w:val="both"/>
        <w:rPr>
          <w:b/>
          <w:sz w:val="20"/>
          <w:szCs w:val="20"/>
        </w:rPr>
      </w:pPr>
    </w:p>
    <w:p w:rsidR="00090082" w:rsidRDefault="00090082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BA6741" w:rsidRPr="00D667DE" w:rsidRDefault="00BA6741" w:rsidP="00951C9E">
      <w:pPr>
        <w:rPr>
          <w:sz w:val="24"/>
          <w:szCs w:val="24"/>
        </w:rPr>
      </w:pPr>
    </w:p>
    <w:sectPr w:rsidR="00BA6741" w:rsidRPr="00D667DE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0082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01C"/>
    <w:rsid w:val="001C5CB4"/>
    <w:rsid w:val="001E5673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D6784"/>
    <w:rsid w:val="004008C6"/>
    <w:rsid w:val="00403F69"/>
    <w:rsid w:val="004156B9"/>
    <w:rsid w:val="0043287C"/>
    <w:rsid w:val="00450206"/>
    <w:rsid w:val="00455054"/>
    <w:rsid w:val="00490289"/>
    <w:rsid w:val="00495259"/>
    <w:rsid w:val="004D1F9A"/>
    <w:rsid w:val="004D64AB"/>
    <w:rsid w:val="004D7A51"/>
    <w:rsid w:val="004E011B"/>
    <w:rsid w:val="00523A93"/>
    <w:rsid w:val="0052758A"/>
    <w:rsid w:val="005A636C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12805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B7928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20</cp:revision>
  <cp:lastPrinted>2024-05-27T09:25:00Z</cp:lastPrinted>
  <dcterms:created xsi:type="dcterms:W3CDTF">2024-04-14T21:32:00Z</dcterms:created>
  <dcterms:modified xsi:type="dcterms:W3CDTF">2024-12-25T07:17:00Z</dcterms:modified>
</cp:coreProperties>
</file>